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951" w:rsidRPr="00AA367C" w:rsidRDefault="00CE1951" w:rsidP="00CE1951">
      <w:pPr>
        <w:jc w:val="center"/>
        <w:rPr>
          <w:rFonts w:ascii="方正大标宋简体" w:eastAsia="方正大标宋简体" w:hAnsi="黑体"/>
          <w:sz w:val="36"/>
          <w:szCs w:val="36"/>
        </w:rPr>
      </w:pPr>
      <w:r>
        <w:rPr>
          <w:rFonts w:ascii="方正大标宋简体" w:eastAsia="方正大标宋简体" w:hAnsi="黑体" w:hint="eastAsia"/>
          <w:sz w:val="36"/>
          <w:szCs w:val="36"/>
        </w:rPr>
        <w:t>教学</w:t>
      </w:r>
      <w:r w:rsidRPr="00AA367C">
        <w:rPr>
          <w:rFonts w:ascii="方正大标宋简体" w:eastAsia="方正大标宋简体" w:hAnsi="黑体" w:hint="eastAsia"/>
          <w:sz w:val="36"/>
          <w:szCs w:val="36"/>
        </w:rPr>
        <w:t>业绩绩点计算办法</w:t>
      </w:r>
    </w:p>
    <w:p w:rsidR="00CE1951" w:rsidRPr="008971B1" w:rsidRDefault="009135EA" w:rsidP="00CE1951">
      <w:pPr>
        <w:jc w:val="center"/>
        <w:rPr>
          <w:rFonts w:ascii="仿宋_GB2312" w:eastAsia="仿宋_GB2312" w:hAnsi="黑体"/>
          <w:b/>
          <w:sz w:val="28"/>
          <w:szCs w:val="28"/>
        </w:rPr>
      </w:pPr>
      <w:r>
        <w:rPr>
          <w:rFonts w:ascii="仿宋_GB2312" w:eastAsia="仿宋_GB2312" w:hAnsi="黑体" w:hint="eastAsia"/>
          <w:b/>
          <w:sz w:val="28"/>
          <w:szCs w:val="28"/>
        </w:rPr>
        <w:t>（摘自《</w:t>
      </w:r>
      <w:r w:rsidRPr="009135EA">
        <w:rPr>
          <w:rFonts w:ascii="仿宋_GB2312" w:eastAsia="仿宋_GB2312" w:hAnsi="黑体" w:hint="eastAsia"/>
          <w:b/>
          <w:sz w:val="28"/>
          <w:szCs w:val="28"/>
        </w:rPr>
        <w:t>湖师院发[2017]18号  关于印发《第三轮岗位设置与聘任细则》的通知</w:t>
      </w:r>
      <w:r>
        <w:rPr>
          <w:rFonts w:ascii="仿宋_GB2312" w:eastAsia="仿宋_GB2312" w:hAnsi="黑体" w:hint="eastAsia"/>
          <w:b/>
          <w:sz w:val="28"/>
          <w:szCs w:val="28"/>
        </w:rPr>
        <w:t>》，有争议请按文件执行）</w:t>
      </w:r>
      <w:bookmarkStart w:id="0" w:name="_GoBack"/>
      <w:bookmarkEnd w:id="0"/>
    </w:p>
    <w:p w:rsidR="00CE1951" w:rsidRPr="004551C8" w:rsidRDefault="00CE1951" w:rsidP="00CE1951">
      <w:pPr>
        <w:spacing w:line="500" w:lineRule="exact"/>
        <w:ind w:firstLineChars="196" w:firstLine="551"/>
        <w:rPr>
          <w:rFonts w:ascii="楷体_GB2312" w:eastAsia="楷体_GB2312"/>
          <w:b/>
          <w:sz w:val="28"/>
          <w:szCs w:val="28"/>
        </w:rPr>
      </w:pPr>
      <w:r>
        <w:rPr>
          <w:rFonts w:ascii="楷体_GB2312" w:eastAsia="楷体_GB2312" w:hint="eastAsia"/>
          <w:b/>
          <w:sz w:val="28"/>
          <w:szCs w:val="28"/>
        </w:rPr>
        <w:t>一、</w:t>
      </w:r>
      <w:r w:rsidRPr="004551C8">
        <w:rPr>
          <w:rFonts w:ascii="楷体_GB2312" w:eastAsia="楷体_GB2312" w:hint="eastAsia"/>
          <w:b/>
          <w:sz w:val="28"/>
          <w:szCs w:val="28"/>
        </w:rPr>
        <w:t>教学建设项目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3"/>
        <w:gridCol w:w="1126"/>
        <w:gridCol w:w="989"/>
        <w:gridCol w:w="891"/>
        <w:gridCol w:w="1257"/>
      </w:tblGrid>
      <w:tr w:rsidR="00CE1951" w:rsidRPr="00236A88" w:rsidTr="00B832E5">
        <w:trPr>
          <w:trHeight w:val="959"/>
          <w:jc w:val="center"/>
        </w:trPr>
        <w:tc>
          <w:tcPr>
            <w:tcW w:w="4257" w:type="dxa"/>
            <w:tcBorders>
              <w:tl2br w:val="single" w:sz="4" w:space="0" w:color="auto"/>
            </w:tcBorders>
            <w:vAlign w:val="center"/>
          </w:tcPr>
          <w:p w:rsidR="00CE1951" w:rsidRPr="00236A88" w:rsidRDefault="00CE1951" w:rsidP="00B832E5">
            <w:pPr>
              <w:widowControl/>
              <w:spacing w:line="360" w:lineRule="exact"/>
              <w:ind w:firstLineChars="650" w:firstLine="1566"/>
              <w:jc w:val="center"/>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绩</w:t>
            </w:r>
            <w:r>
              <w:rPr>
                <w:rFonts w:ascii="仿宋_GB2312" w:eastAsia="仿宋_GB2312" w:hAnsi="宋体" w:cs="宋体" w:hint="eastAsia"/>
                <w:b/>
                <w:bCs/>
                <w:kern w:val="0"/>
                <w:sz w:val="24"/>
                <w:szCs w:val="24"/>
              </w:rPr>
              <w:t xml:space="preserve">   </w:t>
            </w:r>
            <w:r w:rsidRPr="00236A88">
              <w:rPr>
                <w:rFonts w:ascii="仿宋_GB2312" w:eastAsia="仿宋_GB2312" w:hAnsi="宋体" w:cs="宋体" w:hint="eastAsia"/>
                <w:b/>
                <w:bCs/>
                <w:kern w:val="0"/>
                <w:sz w:val="24"/>
                <w:szCs w:val="24"/>
              </w:rPr>
              <w:t>点</w:t>
            </w:r>
          </w:p>
          <w:p w:rsidR="00CE1951" w:rsidRPr="00236A88" w:rsidRDefault="00CE1951" w:rsidP="00B832E5">
            <w:pPr>
              <w:widowControl/>
              <w:spacing w:line="360" w:lineRule="exact"/>
              <w:ind w:firstLineChars="250" w:firstLine="602"/>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项目类</w:t>
            </w:r>
          </w:p>
        </w:tc>
        <w:tc>
          <w:tcPr>
            <w:tcW w:w="1203" w:type="dxa"/>
            <w:vAlign w:val="center"/>
          </w:tcPr>
          <w:p w:rsidR="00CE1951" w:rsidRPr="00236A88" w:rsidRDefault="00CE1951" w:rsidP="00B832E5">
            <w:pPr>
              <w:widowControl/>
              <w:spacing w:line="360" w:lineRule="exact"/>
              <w:jc w:val="center"/>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国家级</w:t>
            </w:r>
          </w:p>
        </w:tc>
        <w:tc>
          <w:tcPr>
            <w:tcW w:w="1052" w:type="dxa"/>
            <w:vAlign w:val="center"/>
          </w:tcPr>
          <w:p w:rsidR="00CE1951" w:rsidRPr="00236A88" w:rsidRDefault="00CE1951" w:rsidP="00B832E5">
            <w:pPr>
              <w:widowControl/>
              <w:spacing w:line="360" w:lineRule="exact"/>
              <w:jc w:val="center"/>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省 级</w:t>
            </w:r>
          </w:p>
        </w:tc>
        <w:tc>
          <w:tcPr>
            <w:tcW w:w="944" w:type="dxa"/>
            <w:vAlign w:val="center"/>
          </w:tcPr>
          <w:p w:rsidR="00CE1951" w:rsidRPr="00236A88" w:rsidRDefault="00CE1951" w:rsidP="00B832E5">
            <w:pPr>
              <w:widowControl/>
              <w:spacing w:line="360" w:lineRule="exact"/>
              <w:jc w:val="center"/>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市 级</w:t>
            </w:r>
          </w:p>
        </w:tc>
        <w:tc>
          <w:tcPr>
            <w:tcW w:w="1309" w:type="dxa"/>
            <w:vAlign w:val="center"/>
          </w:tcPr>
          <w:p w:rsidR="00CE1951" w:rsidRPr="00236A88" w:rsidRDefault="00CE1951" w:rsidP="00B832E5">
            <w:pPr>
              <w:widowControl/>
              <w:spacing w:line="360" w:lineRule="exact"/>
              <w:jc w:val="center"/>
              <w:rPr>
                <w:rFonts w:ascii="仿宋_GB2312" w:eastAsia="仿宋_GB2312" w:hAnsi="宋体" w:cs="宋体"/>
                <w:kern w:val="0"/>
                <w:sz w:val="24"/>
                <w:szCs w:val="24"/>
              </w:rPr>
            </w:pPr>
            <w:r w:rsidRPr="00236A88">
              <w:rPr>
                <w:rFonts w:ascii="仿宋_GB2312" w:eastAsia="仿宋_GB2312" w:hAnsi="宋体" w:cs="宋体" w:hint="eastAsia"/>
                <w:b/>
                <w:bCs/>
                <w:kern w:val="0"/>
                <w:sz w:val="24"/>
                <w:szCs w:val="24"/>
              </w:rPr>
              <w:t>校 级</w:t>
            </w:r>
          </w:p>
        </w:tc>
      </w:tr>
      <w:tr w:rsidR="00CE1951" w:rsidRPr="00236A88" w:rsidTr="00B832E5">
        <w:trPr>
          <w:trHeight w:val="479"/>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专业建设项目（含卓越计划）</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800</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300</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120</w:t>
            </w:r>
          </w:p>
        </w:tc>
        <w:tc>
          <w:tcPr>
            <w:tcW w:w="1309"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40</w:t>
            </w:r>
          </w:p>
        </w:tc>
      </w:tr>
      <w:tr w:rsidR="00CE1951" w:rsidRPr="00236A88" w:rsidTr="00B832E5">
        <w:trPr>
          <w:trHeight w:val="392"/>
          <w:jc w:val="center"/>
        </w:trPr>
        <w:tc>
          <w:tcPr>
            <w:tcW w:w="4257" w:type="dxa"/>
            <w:vAlign w:val="center"/>
          </w:tcPr>
          <w:p w:rsidR="00CE1951" w:rsidRPr="00236A88" w:rsidRDefault="00CE1951" w:rsidP="00B832E5">
            <w:pPr>
              <w:widowControl/>
              <w:spacing w:line="440" w:lineRule="exact"/>
              <w:jc w:val="center"/>
              <w:rPr>
                <w:rFonts w:ascii="仿宋_GB2312" w:eastAsia="仿宋_GB2312"/>
                <w:sz w:val="24"/>
                <w:szCs w:val="24"/>
              </w:rPr>
            </w:pPr>
            <w:r w:rsidRPr="00236A88">
              <w:rPr>
                <w:rFonts w:ascii="仿宋_GB2312" w:eastAsia="仿宋_GB2312" w:hint="eastAsia"/>
                <w:sz w:val="24"/>
                <w:szCs w:val="24"/>
              </w:rPr>
              <w:t>人才培养模式创新实验区</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600</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180</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309"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20</w:t>
            </w:r>
          </w:p>
        </w:tc>
      </w:tr>
      <w:tr w:rsidR="00CE1951" w:rsidRPr="00236A88" w:rsidTr="00B832E5">
        <w:trPr>
          <w:trHeight w:val="392"/>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课程建设项目</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600</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180</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309" w:type="dxa"/>
            <w:vAlign w:val="center"/>
          </w:tcPr>
          <w:p w:rsidR="00CE1951" w:rsidRPr="00236A88" w:rsidRDefault="00CE1951" w:rsidP="00B832E5">
            <w:pPr>
              <w:spacing w:line="440" w:lineRule="exact"/>
              <w:ind w:leftChars="121" w:left="254" w:firstLineChars="100" w:firstLine="240"/>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20</w:t>
            </w:r>
          </w:p>
        </w:tc>
      </w:tr>
      <w:tr w:rsidR="00CE1951" w:rsidRPr="00236A88" w:rsidTr="00B832E5">
        <w:trPr>
          <w:trHeight w:val="784"/>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教学改革项目</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600</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180</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309" w:type="dxa"/>
            <w:vAlign w:val="center"/>
          </w:tcPr>
          <w:p w:rsidR="00CE1951" w:rsidRPr="00236A88" w:rsidRDefault="00CE1951" w:rsidP="00B832E5">
            <w:pPr>
              <w:widowControl/>
              <w:spacing w:line="440" w:lineRule="exact"/>
              <w:ind w:left="74"/>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重点20</w:t>
            </w:r>
          </w:p>
          <w:p w:rsidR="00CE1951" w:rsidRPr="00236A88" w:rsidRDefault="00CE1951" w:rsidP="00B832E5">
            <w:pPr>
              <w:spacing w:line="440" w:lineRule="exact"/>
              <w:ind w:left="74"/>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一般10</w:t>
            </w:r>
          </w:p>
        </w:tc>
      </w:tr>
      <w:tr w:rsidR="00CE1951" w:rsidRPr="00236A88" w:rsidTr="00B832E5">
        <w:trPr>
          <w:trHeight w:val="392"/>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普通专业建设（新专业、非校重点专业）</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309" w:type="dxa"/>
            <w:vAlign w:val="center"/>
          </w:tcPr>
          <w:p w:rsidR="00CE1951" w:rsidRPr="00236A88" w:rsidRDefault="00CE1951" w:rsidP="00B832E5">
            <w:pPr>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20</w:t>
            </w:r>
          </w:p>
        </w:tc>
      </w:tr>
      <w:tr w:rsidR="00CE1951" w:rsidRPr="00236A88" w:rsidTr="00B832E5">
        <w:trPr>
          <w:trHeight w:val="392"/>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规划（精品）教材项目</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600</w:t>
            </w: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180</w:t>
            </w: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c>
          <w:tcPr>
            <w:tcW w:w="1309"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w:t>
            </w:r>
          </w:p>
        </w:tc>
      </w:tr>
      <w:tr w:rsidR="00CE1951" w:rsidRPr="00236A88" w:rsidTr="00B832E5">
        <w:trPr>
          <w:trHeight w:val="407"/>
          <w:jc w:val="center"/>
        </w:trPr>
        <w:tc>
          <w:tcPr>
            <w:tcW w:w="4257"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sidRPr="00236A88">
              <w:rPr>
                <w:rFonts w:ascii="仿宋_GB2312" w:eastAsia="仿宋_GB2312" w:hAnsi="宋体" w:cs="宋体" w:hint="eastAsia"/>
                <w:kern w:val="0"/>
                <w:sz w:val="24"/>
                <w:szCs w:val="24"/>
              </w:rPr>
              <w:t>校级自制教学仪器设备研发项目</w:t>
            </w:r>
          </w:p>
        </w:tc>
        <w:tc>
          <w:tcPr>
            <w:tcW w:w="1203"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p>
        </w:tc>
        <w:tc>
          <w:tcPr>
            <w:tcW w:w="1052"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p>
        </w:tc>
        <w:tc>
          <w:tcPr>
            <w:tcW w:w="944"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p>
        </w:tc>
        <w:tc>
          <w:tcPr>
            <w:tcW w:w="1309" w:type="dxa"/>
            <w:vAlign w:val="center"/>
          </w:tcPr>
          <w:p w:rsidR="00CE1951" w:rsidRPr="00236A88" w:rsidRDefault="00CE1951" w:rsidP="00B832E5">
            <w:pPr>
              <w:widowControl/>
              <w:spacing w:line="4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r w:rsidRPr="00236A88">
              <w:rPr>
                <w:rFonts w:ascii="仿宋_GB2312" w:eastAsia="仿宋_GB2312" w:hAnsi="宋体" w:cs="宋体" w:hint="eastAsia"/>
                <w:kern w:val="0"/>
                <w:sz w:val="24"/>
                <w:szCs w:val="24"/>
              </w:rPr>
              <w:t>0</w:t>
            </w:r>
          </w:p>
        </w:tc>
      </w:tr>
    </w:tbl>
    <w:p w:rsidR="00CE1951" w:rsidRPr="004551C8" w:rsidRDefault="00CE1951" w:rsidP="00CE1951">
      <w:pPr>
        <w:tabs>
          <w:tab w:val="left" w:pos="6565"/>
        </w:tabs>
        <w:snapToGrid w:val="0"/>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说明：</w:t>
      </w:r>
    </w:p>
    <w:p w:rsidR="00CE1951" w:rsidRPr="004551C8" w:rsidRDefault="00CE1951" w:rsidP="00CE1951">
      <w:pPr>
        <w:tabs>
          <w:tab w:val="left" w:pos="6565"/>
        </w:tabs>
        <w:snapToGrid w:val="0"/>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1.教学业绩核算中涉及的成果、项目等按就高原则计算，不重复核算。被遴选为校级以上级别予以建设的专业按相应级别核算业绩绩点。</w:t>
      </w:r>
    </w:p>
    <w:p w:rsidR="00CE1951" w:rsidRPr="004551C8" w:rsidRDefault="00CE1951" w:rsidP="00CE1951">
      <w:pPr>
        <w:tabs>
          <w:tab w:val="left" w:pos="6565"/>
        </w:tabs>
        <w:snapToGrid w:val="0"/>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2.项目立项当年计总业绩绩点的50%，结项当年计50%。项目若被撤消，则在撤消当年追扣全部业绩绩点。</w:t>
      </w:r>
    </w:p>
    <w:p w:rsidR="00CE1951" w:rsidRPr="004551C8" w:rsidRDefault="00CE1951" w:rsidP="00CE1951">
      <w:pPr>
        <w:tabs>
          <w:tab w:val="left" w:pos="6565"/>
        </w:tabs>
        <w:snapToGrid w:val="0"/>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3.备案类项目按同等级别项目的60%计算。</w:t>
      </w:r>
    </w:p>
    <w:p w:rsidR="00CE1951" w:rsidRPr="004551C8" w:rsidRDefault="00CE1951" w:rsidP="00CE1951">
      <w:pPr>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4.未列入的教学项目，由教务处认定后按建设内容属性予以归属。</w:t>
      </w:r>
    </w:p>
    <w:p w:rsidR="00CE1951" w:rsidRPr="004551C8" w:rsidRDefault="00CE1951" w:rsidP="00CE1951">
      <w:pPr>
        <w:spacing w:line="500" w:lineRule="exact"/>
        <w:ind w:firstLineChars="200" w:firstLine="560"/>
        <w:rPr>
          <w:rFonts w:ascii="仿宋_GB2312" w:eastAsia="仿宋_GB2312" w:hAnsi="宋体" w:cs="宋体"/>
          <w:color w:val="000000"/>
          <w:kern w:val="0"/>
          <w:sz w:val="28"/>
          <w:szCs w:val="28"/>
        </w:rPr>
      </w:pPr>
      <w:r w:rsidRPr="004551C8">
        <w:rPr>
          <w:rFonts w:ascii="仿宋_GB2312" w:eastAsia="仿宋_GB2312" w:hAnsi="宋体" w:cs="宋体" w:hint="eastAsia"/>
          <w:color w:val="000000"/>
          <w:kern w:val="0"/>
          <w:sz w:val="28"/>
          <w:szCs w:val="28"/>
        </w:rPr>
        <w:t>5.专业建设项目负责人的业绩绩点不超过项目总业绩绩点的</w:t>
      </w:r>
      <w:r w:rsidRPr="004551C8">
        <w:rPr>
          <w:rFonts w:ascii="仿宋_GB2312" w:eastAsia="仿宋_GB2312" w:hAnsi="宋体" w:cs="宋体" w:hint="eastAsia"/>
          <w:kern w:val="0"/>
          <w:sz w:val="28"/>
          <w:szCs w:val="28"/>
        </w:rPr>
        <w:t>50%。</w:t>
      </w:r>
      <w:r w:rsidRPr="004551C8">
        <w:rPr>
          <w:rFonts w:ascii="仿宋_GB2312" w:eastAsia="仿宋_GB2312" w:hAnsi="宋体" w:cs="宋体" w:hint="eastAsia"/>
          <w:color w:val="000000"/>
          <w:kern w:val="0"/>
          <w:sz w:val="28"/>
          <w:szCs w:val="28"/>
        </w:rPr>
        <w:t>其余教学建设项目，业绩绩点由项目负责人根据承担的建设任务多少与贡献大小在项目组成员间分配。</w:t>
      </w:r>
    </w:p>
    <w:p w:rsidR="00CE1951" w:rsidRPr="004551C8" w:rsidRDefault="00CE1951" w:rsidP="00CE1951">
      <w:pPr>
        <w:spacing w:line="500" w:lineRule="exact"/>
        <w:ind w:firstLineChars="196" w:firstLine="551"/>
        <w:rPr>
          <w:rFonts w:ascii="楷体_GB2312" w:eastAsia="楷体_GB2312"/>
          <w:b/>
          <w:sz w:val="28"/>
          <w:szCs w:val="28"/>
        </w:rPr>
      </w:pPr>
      <w:r>
        <w:rPr>
          <w:rFonts w:ascii="楷体_GB2312" w:eastAsia="楷体_GB2312" w:hint="eastAsia"/>
          <w:b/>
          <w:sz w:val="28"/>
          <w:szCs w:val="28"/>
        </w:rPr>
        <w:t>二、</w:t>
      </w:r>
      <w:r w:rsidRPr="004551C8">
        <w:rPr>
          <w:rFonts w:ascii="楷体_GB2312" w:eastAsia="楷体_GB2312" w:hint="eastAsia"/>
          <w:b/>
          <w:sz w:val="28"/>
          <w:szCs w:val="28"/>
        </w:rPr>
        <w:t>论文</w:t>
      </w:r>
    </w:p>
    <w:p w:rsidR="00CE1951" w:rsidRPr="004551C8" w:rsidRDefault="00CE1951" w:rsidP="00CE1951">
      <w:pPr>
        <w:spacing w:line="500" w:lineRule="exact"/>
        <w:ind w:firstLineChars="196" w:firstLine="551"/>
        <w:rPr>
          <w:rFonts w:ascii="仿宋_GB2312" w:eastAsia="仿宋_GB2312"/>
          <w:b/>
          <w:sz w:val="28"/>
          <w:szCs w:val="28"/>
        </w:rPr>
      </w:pPr>
      <w:r w:rsidRPr="004551C8">
        <w:rPr>
          <w:rFonts w:ascii="仿宋_GB2312" w:eastAsia="仿宋_GB2312" w:hint="eastAsia"/>
          <w:b/>
          <w:sz w:val="28"/>
          <w:szCs w:val="28"/>
        </w:rPr>
        <w:lastRenderedPageBreak/>
        <w:t>A.科学技术类</w:t>
      </w:r>
    </w:p>
    <w:tbl>
      <w:tblPr>
        <w:tblW w:w="0" w:type="auto"/>
        <w:jc w:val="center"/>
        <w:tblLayout w:type="fixed"/>
        <w:tblLook w:val="0000" w:firstRow="0" w:lastRow="0" w:firstColumn="0" w:lastColumn="0" w:noHBand="0" w:noVBand="0"/>
      </w:tblPr>
      <w:tblGrid>
        <w:gridCol w:w="2433"/>
        <w:gridCol w:w="4644"/>
        <w:gridCol w:w="1648"/>
      </w:tblGrid>
      <w:tr w:rsidR="00CE1951" w:rsidRPr="004551C8" w:rsidTr="00B832E5">
        <w:trPr>
          <w:trHeight w:val="402"/>
          <w:jc w:val="center"/>
        </w:trPr>
        <w:tc>
          <w:tcPr>
            <w:tcW w:w="2433" w:type="dxa"/>
            <w:tcBorders>
              <w:top w:val="single" w:sz="4" w:space="0" w:color="auto"/>
              <w:left w:val="single" w:sz="4" w:space="0" w:color="auto"/>
              <w:bottom w:val="single" w:sz="4" w:space="0" w:color="auto"/>
              <w:right w:val="single" w:sz="4" w:space="0" w:color="auto"/>
            </w:tcBorders>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类别</w:t>
            </w:r>
          </w:p>
        </w:tc>
        <w:tc>
          <w:tcPr>
            <w:tcW w:w="4644" w:type="dxa"/>
            <w:tcBorders>
              <w:top w:val="single" w:sz="4" w:space="0" w:color="auto"/>
              <w:left w:val="nil"/>
              <w:bottom w:val="single" w:sz="4" w:space="0" w:color="auto"/>
              <w:right w:val="single" w:sz="4" w:space="0" w:color="auto"/>
            </w:tcBorders>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说明</w:t>
            </w:r>
          </w:p>
        </w:tc>
        <w:tc>
          <w:tcPr>
            <w:tcW w:w="1648" w:type="dxa"/>
            <w:tcBorders>
              <w:top w:val="single" w:sz="4" w:space="0" w:color="auto"/>
              <w:left w:val="nil"/>
              <w:bottom w:val="single" w:sz="4" w:space="0" w:color="auto"/>
              <w:right w:val="single" w:sz="4" w:space="0" w:color="auto"/>
            </w:tcBorders>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绩点</w:t>
            </w:r>
          </w:p>
        </w:tc>
      </w:tr>
      <w:tr w:rsidR="00CE1951" w:rsidRPr="004551C8" w:rsidTr="00B832E5">
        <w:trPr>
          <w:trHeight w:val="804"/>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世界顶级期刊</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《SCIENCE》、《NATURE》或《Cell》期刊发表的科技论文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3000</w:t>
            </w:r>
          </w:p>
        </w:tc>
      </w:tr>
      <w:tr w:rsidR="00CE1951" w:rsidRPr="004551C8" w:rsidTr="00B832E5">
        <w:trPr>
          <w:trHeight w:val="402"/>
          <w:jc w:val="center"/>
        </w:trPr>
        <w:tc>
          <w:tcPr>
            <w:tcW w:w="2433" w:type="dxa"/>
            <w:vMerge w:val="restart"/>
            <w:tcBorders>
              <w:top w:val="single" w:sz="4" w:space="0" w:color="auto"/>
              <w:left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SCI</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SCI按收录分类排一区论文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180</w:t>
            </w:r>
          </w:p>
        </w:tc>
      </w:tr>
      <w:tr w:rsidR="00CE1951" w:rsidRPr="004551C8" w:rsidTr="00B832E5">
        <w:trPr>
          <w:trHeight w:val="185"/>
          <w:jc w:val="center"/>
        </w:trPr>
        <w:tc>
          <w:tcPr>
            <w:tcW w:w="2433" w:type="dxa"/>
            <w:vMerge/>
            <w:tcBorders>
              <w:left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SCI按收录分类二区论文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90</w:t>
            </w:r>
          </w:p>
        </w:tc>
      </w:tr>
      <w:tr w:rsidR="00CE1951" w:rsidRPr="004551C8" w:rsidTr="00B832E5">
        <w:trPr>
          <w:trHeight w:val="185"/>
          <w:jc w:val="center"/>
        </w:trPr>
        <w:tc>
          <w:tcPr>
            <w:tcW w:w="2433" w:type="dxa"/>
            <w:vMerge/>
            <w:tcBorders>
              <w:left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SCI三、四区收录论文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60</w:t>
            </w:r>
          </w:p>
        </w:tc>
      </w:tr>
      <w:tr w:rsidR="00CE1951" w:rsidRPr="004551C8" w:rsidTr="00B832E5">
        <w:trPr>
          <w:trHeight w:val="386"/>
          <w:jc w:val="center"/>
        </w:trPr>
        <w:tc>
          <w:tcPr>
            <w:tcW w:w="2433" w:type="dxa"/>
            <w:vMerge w:val="restart"/>
            <w:tcBorders>
              <w:top w:val="single" w:sz="4" w:space="0" w:color="auto"/>
              <w:left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EI</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EI（不包括EI pagone）收录的期刊论文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60</w:t>
            </w:r>
          </w:p>
        </w:tc>
      </w:tr>
      <w:tr w:rsidR="00CE1951" w:rsidRPr="004551C8" w:rsidTr="00B832E5">
        <w:trPr>
          <w:trHeight w:val="185"/>
          <w:jc w:val="center"/>
        </w:trPr>
        <w:tc>
          <w:tcPr>
            <w:tcW w:w="2433" w:type="dxa"/>
            <w:vMerge/>
            <w:tcBorders>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EI收录的会议论文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20</w:t>
            </w:r>
          </w:p>
        </w:tc>
      </w:tr>
      <w:tr w:rsidR="00CE1951" w:rsidRPr="004551C8" w:rsidTr="00B832E5">
        <w:trPr>
          <w:trHeight w:val="402"/>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特级期刊</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《中国科学》期刊论文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90</w:t>
            </w:r>
          </w:p>
        </w:tc>
      </w:tr>
      <w:tr w:rsidR="00CE1951" w:rsidRPr="004551C8" w:rsidTr="00B832E5">
        <w:trPr>
          <w:trHeight w:val="386"/>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一级期刊</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国内一级期刊论文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60</w:t>
            </w:r>
          </w:p>
        </w:tc>
      </w:tr>
      <w:tr w:rsidR="00CE1951" w:rsidRPr="004551C8" w:rsidTr="00B832E5">
        <w:trPr>
          <w:trHeight w:val="1191"/>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中文核心、ISSHP（CPCI-SSH）、SCD/CSCD</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北大中文核心期刊论文、ISSHP（CPCI-SSH）收录论文、SCD/CSCD收录论文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20</w:t>
            </w:r>
          </w:p>
        </w:tc>
      </w:tr>
      <w:tr w:rsidR="00CE1951" w:rsidRPr="004551C8" w:rsidTr="00B832E5">
        <w:trPr>
          <w:trHeight w:val="386"/>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湖州师范学院学报</w:t>
            </w:r>
          </w:p>
        </w:tc>
        <w:tc>
          <w:tcPr>
            <w:tcW w:w="4644" w:type="dxa"/>
            <w:tcBorders>
              <w:top w:val="single" w:sz="4" w:space="0" w:color="auto"/>
              <w:left w:val="nil"/>
              <w:bottom w:val="single" w:sz="4" w:space="0" w:color="auto"/>
              <w:right w:val="single" w:sz="4" w:space="0" w:color="auto"/>
            </w:tcBorders>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湖州师范学院学报</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20</w:t>
            </w:r>
          </w:p>
        </w:tc>
      </w:tr>
      <w:tr w:rsidR="00CE1951" w:rsidRPr="004551C8" w:rsidTr="00B832E5">
        <w:trPr>
          <w:trHeight w:val="402"/>
          <w:jc w:val="center"/>
        </w:trPr>
        <w:tc>
          <w:tcPr>
            <w:tcW w:w="2433"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非核心期刊</w:t>
            </w:r>
          </w:p>
        </w:tc>
        <w:tc>
          <w:tcPr>
            <w:tcW w:w="4644"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其他期刊公开发表的论文</w:t>
            </w:r>
          </w:p>
        </w:tc>
        <w:tc>
          <w:tcPr>
            <w:tcW w:w="1648"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10</w:t>
            </w:r>
          </w:p>
        </w:tc>
      </w:tr>
    </w:tbl>
    <w:p w:rsidR="00CE1951" w:rsidRPr="004551C8" w:rsidRDefault="00CE1951" w:rsidP="00CE1951">
      <w:pPr>
        <w:spacing w:line="560" w:lineRule="exact"/>
        <w:rPr>
          <w:rFonts w:ascii="仿宋_GB2312" w:eastAsia="仿宋_GB2312"/>
          <w:b/>
          <w:sz w:val="28"/>
          <w:szCs w:val="28"/>
        </w:rPr>
      </w:pPr>
      <w:r w:rsidRPr="00CD48B0">
        <w:rPr>
          <w:rFonts w:ascii="仿宋_GB2312" w:eastAsia="仿宋_GB2312" w:hint="eastAsia"/>
          <w:sz w:val="24"/>
          <w:szCs w:val="24"/>
        </w:rPr>
        <w:t xml:space="preserve">   </w:t>
      </w:r>
      <w:r w:rsidRPr="004551C8">
        <w:rPr>
          <w:rFonts w:ascii="仿宋_GB2312" w:eastAsia="仿宋_GB2312" w:hint="eastAsia"/>
          <w:b/>
          <w:sz w:val="28"/>
          <w:szCs w:val="28"/>
        </w:rPr>
        <w:t xml:space="preserve"> B.人文社科类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3909"/>
        <w:gridCol w:w="2008"/>
      </w:tblGrid>
      <w:tr w:rsidR="00CE1951" w:rsidRPr="00CD48B0" w:rsidTr="00B832E5">
        <w:trPr>
          <w:trHeight w:val="421"/>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类别</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说明</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绩点</w:t>
            </w:r>
          </w:p>
        </w:tc>
      </w:tr>
      <w:tr w:rsidR="00CE1951" w:rsidRPr="00CD48B0" w:rsidTr="00B832E5">
        <w:trPr>
          <w:trHeight w:val="421"/>
          <w:jc w:val="center"/>
        </w:trPr>
        <w:tc>
          <w:tcPr>
            <w:tcW w:w="2930" w:type="dxa"/>
            <w:vMerge w:val="restart"/>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特级期刊</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中国社会科学</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180</w:t>
            </w:r>
          </w:p>
        </w:tc>
      </w:tr>
      <w:tr w:rsidR="00CE1951" w:rsidRPr="00CD48B0" w:rsidTr="00B832E5">
        <w:trPr>
          <w:trHeight w:val="194"/>
          <w:jc w:val="center"/>
        </w:trPr>
        <w:tc>
          <w:tcPr>
            <w:tcW w:w="2930" w:type="dxa"/>
            <w:vMerge/>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《新华文摘》、《中国社会科学文摘》全文转摘论文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120</w:t>
            </w:r>
          </w:p>
        </w:tc>
      </w:tr>
      <w:tr w:rsidR="00CE1951" w:rsidRPr="00CD48B0" w:rsidTr="00B832E5">
        <w:trPr>
          <w:trHeight w:val="194"/>
          <w:jc w:val="center"/>
        </w:trPr>
        <w:tc>
          <w:tcPr>
            <w:tcW w:w="2930" w:type="dxa"/>
            <w:vMerge/>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《新华文摘》、《中国社会科学文摘》非全文转摘的论文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90</w:t>
            </w:r>
          </w:p>
        </w:tc>
      </w:tr>
      <w:tr w:rsidR="00CE1951" w:rsidRPr="00CD48B0" w:rsidTr="00B832E5">
        <w:trPr>
          <w:trHeight w:val="842"/>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权威期刊</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人文社科权威期刊论文、SSCI、A&amp;HCI收录论文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90</w:t>
            </w:r>
          </w:p>
        </w:tc>
      </w:tr>
      <w:tr w:rsidR="00CE1951" w:rsidRPr="00CD48B0" w:rsidTr="00B832E5">
        <w:trPr>
          <w:trHeight w:val="1668"/>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一级期刊</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国内一级期刊论文，人大复印资料全文转载、《高等学校文科学术文摘》全文转载、《求是》、《人民日报》、《光明日报》理论版论文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60</w:t>
            </w:r>
          </w:p>
        </w:tc>
      </w:tr>
      <w:tr w:rsidR="00CE1951" w:rsidRPr="00CD48B0" w:rsidTr="00B832E5">
        <w:trPr>
          <w:trHeight w:val="842"/>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CSSCI期刊</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CSSCI来源期刊论文、《高等学校文科学术文摘》观点摘编</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40</w:t>
            </w:r>
          </w:p>
        </w:tc>
      </w:tr>
      <w:tr w:rsidR="00CE1951" w:rsidRPr="00CD48B0" w:rsidTr="00B832E5">
        <w:trPr>
          <w:trHeight w:val="1264"/>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中文核心、ISSHP（CPCI-SSH）、SCD/CSCD</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北大中文核心期刊论文、ISSHP（CPCI-SSH）收录论文、SCD/CSCD收录论文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w:t>
            </w:r>
          </w:p>
        </w:tc>
      </w:tr>
      <w:tr w:rsidR="00CE1951" w:rsidRPr="00CD48B0" w:rsidTr="00B832E5">
        <w:trPr>
          <w:trHeight w:val="405"/>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lastRenderedPageBreak/>
              <w:t>湖州师范学院学报</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湖州师范学院学报</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w:t>
            </w:r>
          </w:p>
        </w:tc>
      </w:tr>
      <w:tr w:rsidR="00CE1951" w:rsidRPr="00CD48B0" w:rsidTr="00B832E5">
        <w:trPr>
          <w:trHeight w:val="496"/>
          <w:jc w:val="center"/>
        </w:trPr>
        <w:tc>
          <w:tcPr>
            <w:tcW w:w="2930"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非核心期刊</w:t>
            </w:r>
          </w:p>
        </w:tc>
        <w:tc>
          <w:tcPr>
            <w:tcW w:w="3909"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其他期刊公开发表的论文</w:t>
            </w:r>
          </w:p>
        </w:tc>
        <w:tc>
          <w:tcPr>
            <w:tcW w:w="2008"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10</w:t>
            </w:r>
          </w:p>
        </w:tc>
      </w:tr>
    </w:tbl>
    <w:p w:rsidR="00CE1951" w:rsidRPr="004551C8" w:rsidRDefault="00CE1951" w:rsidP="00CE1951">
      <w:pPr>
        <w:spacing w:line="520" w:lineRule="exact"/>
        <w:ind w:firstLineChars="200" w:firstLine="560"/>
        <w:rPr>
          <w:rFonts w:ascii="仿宋_GB2312" w:eastAsia="仿宋_GB2312"/>
          <w:sz w:val="28"/>
          <w:szCs w:val="28"/>
        </w:rPr>
      </w:pPr>
      <w:r w:rsidRPr="004551C8">
        <w:rPr>
          <w:rFonts w:ascii="仿宋_GB2312" w:eastAsia="仿宋_GB2312" w:hint="eastAsia"/>
          <w:sz w:val="28"/>
          <w:szCs w:val="28"/>
        </w:rPr>
        <w:t>说明：</w:t>
      </w:r>
    </w:p>
    <w:p w:rsidR="00CE1951" w:rsidRPr="004551C8" w:rsidRDefault="00CE1951" w:rsidP="00CE1951">
      <w:pPr>
        <w:spacing w:line="520" w:lineRule="exact"/>
        <w:ind w:firstLineChars="200" w:firstLine="560"/>
        <w:rPr>
          <w:rFonts w:ascii="仿宋_GB2312" w:eastAsia="仿宋_GB2312"/>
          <w:sz w:val="28"/>
          <w:szCs w:val="28"/>
        </w:rPr>
      </w:pPr>
      <w:r w:rsidRPr="004551C8">
        <w:rPr>
          <w:rFonts w:ascii="仿宋_GB2312" w:eastAsia="仿宋_GB2312" w:hint="eastAsia"/>
          <w:sz w:val="28"/>
          <w:szCs w:val="28"/>
        </w:rPr>
        <w:t>1.</w:t>
      </w:r>
      <w:r w:rsidRPr="004551C8">
        <w:rPr>
          <w:rFonts w:ascii="仿宋_GB2312" w:eastAsia="仿宋_GB2312" w:hAnsi="宋体" w:hint="eastAsia"/>
          <w:sz w:val="28"/>
          <w:szCs w:val="28"/>
        </w:rPr>
        <w:t xml:space="preserve"> 第一作者和第一单位为本校的全额计算，本校为第一通讯作者单位（非第一署名单位）的则按40%计算。</w:t>
      </w:r>
      <w:r w:rsidRPr="004551C8">
        <w:rPr>
          <w:rFonts w:ascii="仿宋_GB2312" w:eastAsia="仿宋_GB2312" w:hint="eastAsia"/>
          <w:sz w:val="28"/>
          <w:szCs w:val="28"/>
        </w:rPr>
        <w:t xml:space="preserve"> </w:t>
      </w:r>
    </w:p>
    <w:p w:rsidR="00CE1951" w:rsidRPr="004551C8" w:rsidRDefault="00CE1951" w:rsidP="00CE1951">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Pr="0049311E">
        <w:rPr>
          <w:rFonts w:ascii="仿宋_GB2312" w:eastAsia="仿宋_GB2312" w:hint="eastAsia"/>
          <w:spacing w:val="6"/>
          <w:sz w:val="28"/>
          <w:szCs w:val="28"/>
        </w:rPr>
        <w:t>SCI分区以最新公布的中国科学院文献情报中心分区（JCR）为准；</w:t>
      </w:r>
      <w:r w:rsidRPr="004551C8">
        <w:rPr>
          <w:rFonts w:ascii="仿宋_GB2312" w:eastAsia="仿宋_GB2312" w:hint="eastAsia"/>
          <w:sz w:val="28"/>
          <w:szCs w:val="28"/>
        </w:rPr>
        <w:t>权威期刊、一级期刊以校学术委员会通过的“湖州师范学院权威期刊、一级期刊目录”为准（见附件一）；中文核心期刊、CSSCI来源期刊论文以最新版的“全国中文核心期刊”和“CSSCI来源期刊”为准；同一期刊的中文版和英文版同等对待，内容相同或基本相同的论文在中、英文版同时发表只按1篇计。专刊(或增刊)及网络版论文，书评、访谈、会议综述、B版论文、丛书论文等不在考核计算之列。</w:t>
      </w:r>
    </w:p>
    <w:p w:rsidR="00CE1951" w:rsidRPr="004551C8" w:rsidRDefault="00CE1951" w:rsidP="00CE1951">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sidRPr="004551C8">
        <w:rPr>
          <w:rFonts w:ascii="仿宋_GB2312" w:eastAsia="仿宋_GB2312" w:hint="eastAsia"/>
          <w:sz w:val="28"/>
          <w:szCs w:val="28"/>
        </w:rPr>
        <w:t>同一篇论文被重复收录或转载（摘）多次的，只按最高档计算绩点一次。</w:t>
      </w:r>
    </w:p>
    <w:p w:rsidR="00CE1951" w:rsidRPr="004551C8" w:rsidRDefault="00CE1951" w:rsidP="00CE1951">
      <w:pPr>
        <w:spacing w:line="520" w:lineRule="exact"/>
        <w:ind w:firstLineChars="200" w:firstLine="560"/>
        <w:rPr>
          <w:rFonts w:ascii="仿宋_GB2312" w:eastAsia="仿宋_GB2312"/>
          <w:sz w:val="28"/>
          <w:szCs w:val="28"/>
        </w:rPr>
      </w:pPr>
      <w:r w:rsidRPr="004551C8">
        <w:rPr>
          <w:rFonts w:ascii="仿宋_GB2312" w:eastAsia="仿宋_GB2312" w:hint="eastAsia"/>
          <w:sz w:val="28"/>
          <w:szCs w:val="28"/>
        </w:rPr>
        <w:t xml:space="preserve">4. </w:t>
      </w:r>
      <w:r w:rsidRPr="004551C8">
        <w:rPr>
          <w:rFonts w:ascii="仿宋_GB2312" w:eastAsia="仿宋_GB2312" w:hAnsi="仿宋" w:cs="仿宋" w:hint="eastAsia"/>
          <w:color w:val="000000"/>
          <w:sz w:val="28"/>
          <w:szCs w:val="28"/>
        </w:rPr>
        <w:t>学术论文第一作者是学生且有指导教师署名，第一作者单位以湖州师范学院署名的，绩点参照上表执行。</w:t>
      </w:r>
    </w:p>
    <w:p w:rsidR="00CE1951" w:rsidRPr="004551C8" w:rsidRDefault="00CE1951" w:rsidP="00CE1951">
      <w:pPr>
        <w:spacing w:line="520" w:lineRule="exact"/>
        <w:ind w:firstLineChars="200" w:firstLine="562"/>
        <w:rPr>
          <w:rFonts w:ascii="楷体_GB2312" w:eastAsia="楷体_GB2312"/>
          <w:b/>
          <w:sz w:val="28"/>
          <w:szCs w:val="28"/>
        </w:rPr>
      </w:pPr>
      <w:r>
        <w:rPr>
          <w:rFonts w:ascii="楷体_GB2312" w:eastAsia="楷体_GB2312" w:hint="eastAsia"/>
          <w:b/>
          <w:sz w:val="28"/>
          <w:szCs w:val="28"/>
        </w:rPr>
        <w:t>三、</w:t>
      </w:r>
      <w:r w:rsidRPr="004551C8">
        <w:rPr>
          <w:rFonts w:ascii="楷体_GB2312" w:eastAsia="楷体_GB2312" w:hint="eastAsia"/>
          <w:b/>
          <w:sz w:val="28"/>
          <w:szCs w:val="28"/>
        </w:rPr>
        <w:t>学术著作、丛书、教材</w:t>
      </w:r>
    </w:p>
    <w:tbl>
      <w:tblPr>
        <w:tblW w:w="9171" w:type="dxa"/>
        <w:jc w:val="center"/>
        <w:tblLayout w:type="fixed"/>
        <w:tblLook w:val="0000" w:firstRow="0" w:lastRow="0" w:firstColumn="0" w:lastColumn="0" w:noHBand="0" w:noVBand="0"/>
      </w:tblPr>
      <w:tblGrid>
        <w:gridCol w:w="6219"/>
        <w:gridCol w:w="2952"/>
      </w:tblGrid>
      <w:tr w:rsidR="00CE1951" w:rsidRPr="004551C8" w:rsidTr="00B832E5">
        <w:trPr>
          <w:trHeight w:val="548"/>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类</w:t>
            </w:r>
            <w:r>
              <w:rPr>
                <w:rFonts w:ascii="仿宋_GB2312" w:eastAsia="仿宋_GB2312" w:hint="eastAsia"/>
                <w:sz w:val="24"/>
                <w:szCs w:val="24"/>
              </w:rPr>
              <w:t xml:space="preserve">  </w:t>
            </w:r>
            <w:r w:rsidRPr="004551C8">
              <w:rPr>
                <w:rFonts w:ascii="仿宋_GB2312" w:eastAsia="仿宋_GB2312" w:hint="eastAsia"/>
                <w:sz w:val="24"/>
                <w:szCs w:val="24"/>
              </w:rPr>
              <w:t>别</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绩</w:t>
            </w:r>
            <w:r>
              <w:rPr>
                <w:rFonts w:ascii="仿宋_GB2312" w:eastAsia="仿宋_GB2312" w:hint="eastAsia"/>
                <w:sz w:val="24"/>
                <w:szCs w:val="24"/>
              </w:rPr>
              <w:t xml:space="preserve">  </w:t>
            </w:r>
            <w:r w:rsidRPr="004551C8">
              <w:rPr>
                <w:rFonts w:ascii="仿宋_GB2312" w:eastAsia="仿宋_GB2312" w:hint="eastAsia"/>
                <w:sz w:val="24"/>
                <w:szCs w:val="24"/>
              </w:rPr>
              <w:t>点</w:t>
            </w:r>
          </w:p>
        </w:tc>
      </w:tr>
      <w:tr w:rsidR="00CE1951" w:rsidRPr="004551C8" w:rsidTr="00B832E5">
        <w:trPr>
          <w:trHeight w:val="576"/>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rPr>
                <w:rFonts w:ascii="仿宋_GB2312" w:eastAsia="仿宋_GB2312"/>
                <w:sz w:val="24"/>
                <w:szCs w:val="24"/>
              </w:rPr>
            </w:pPr>
            <w:r w:rsidRPr="004551C8">
              <w:rPr>
                <w:rFonts w:ascii="仿宋_GB2312" w:eastAsia="仿宋_GB2312" w:hint="eastAsia"/>
                <w:sz w:val="24"/>
                <w:szCs w:val="24"/>
              </w:rPr>
              <w:t>入选《国家哲学社会科学优秀成果文库》成果</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360</w:t>
            </w:r>
          </w:p>
        </w:tc>
      </w:tr>
      <w:tr w:rsidR="00CE1951" w:rsidRPr="004551C8" w:rsidTr="00B832E5">
        <w:trPr>
          <w:trHeight w:val="548"/>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rPr>
                <w:rFonts w:ascii="仿宋_GB2312" w:eastAsia="仿宋_GB2312"/>
                <w:sz w:val="24"/>
                <w:szCs w:val="24"/>
              </w:rPr>
            </w:pPr>
            <w:r w:rsidRPr="004551C8">
              <w:rPr>
                <w:rFonts w:ascii="仿宋_GB2312" w:eastAsia="仿宋_GB2312" w:hint="eastAsia"/>
                <w:sz w:val="24"/>
                <w:szCs w:val="24"/>
              </w:rPr>
              <w:t>权威出版社学术专著（丛书、教材）</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300(150)</w:t>
            </w:r>
          </w:p>
        </w:tc>
      </w:tr>
      <w:tr w:rsidR="00CE1951" w:rsidRPr="004551C8" w:rsidTr="00B832E5">
        <w:trPr>
          <w:trHeight w:val="548"/>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rPr>
                <w:rFonts w:ascii="仿宋_GB2312" w:eastAsia="仿宋_GB2312"/>
                <w:sz w:val="24"/>
                <w:szCs w:val="24"/>
              </w:rPr>
            </w:pPr>
            <w:r w:rsidRPr="004551C8">
              <w:rPr>
                <w:rFonts w:ascii="仿宋_GB2312" w:eastAsia="仿宋_GB2312" w:hint="eastAsia"/>
                <w:sz w:val="24"/>
                <w:szCs w:val="24"/>
              </w:rPr>
              <w:t>一级出版社学术专著（丛书、教材）</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240(120)</w:t>
            </w:r>
          </w:p>
        </w:tc>
      </w:tr>
      <w:tr w:rsidR="00CE1951" w:rsidRPr="004551C8" w:rsidTr="00B832E5">
        <w:trPr>
          <w:trHeight w:val="576"/>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rPr>
                <w:rFonts w:ascii="仿宋_GB2312" w:eastAsia="仿宋_GB2312"/>
                <w:sz w:val="24"/>
                <w:szCs w:val="24"/>
              </w:rPr>
            </w:pPr>
            <w:r w:rsidRPr="004551C8">
              <w:rPr>
                <w:rFonts w:ascii="仿宋_GB2312" w:eastAsia="仿宋_GB2312" w:hint="eastAsia"/>
                <w:sz w:val="24"/>
                <w:szCs w:val="24"/>
              </w:rPr>
              <w:t>一般出版社学术专著（丛书、教材）</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120(60)</w:t>
            </w:r>
          </w:p>
        </w:tc>
      </w:tr>
      <w:tr w:rsidR="00CE1951" w:rsidRPr="004551C8" w:rsidTr="00B832E5">
        <w:trPr>
          <w:trHeight w:val="576"/>
          <w:jc w:val="center"/>
        </w:trPr>
        <w:tc>
          <w:tcPr>
            <w:tcW w:w="6219" w:type="dxa"/>
            <w:tcBorders>
              <w:top w:val="single" w:sz="4" w:space="0" w:color="auto"/>
              <w:left w:val="single" w:sz="4" w:space="0" w:color="auto"/>
              <w:bottom w:val="single" w:sz="4" w:space="0" w:color="auto"/>
              <w:right w:val="single" w:sz="4" w:space="0" w:color="auto"/>
            </w:tcBorders>
            <w:vAlign w:val="center"/>
          </w:tcPr>
          <w:p w:rsidR="00CE1951" w:rsidRPr="004551C8" w:rsidRDefault="00CE1951" w:rsidP="00B832E5">
            <w:pPr>
              <w:rPr>
                <w:rFonts w:ascii="仿宋_GB2312" w:eastAsia="仿宋_GB2312"/>
                <w:sz w:val="24"/>
                <w:szCs w:val="24"/>
              </w:rPr>
            </w:pPr>
            <w:r w:rsidRPr="004551C8">
              <w:rPr>
                <w:rFonts w:ascii="仿宋_GB2312" w:eastAsia="仿宋_GB2312" w:hint="eastAsia"/>
                <w:sz w:val="24"/>
                <w:szCs w:val="24"/>
              </w:rPr>
              <w:t>译著（含古籍整理）、编著、科普读本、文艺作品</w:t>
            </w:r>
          </w:p>
        </w:tc>
        <w:tc>
          <w:tcPr>
            <w:tcW w:w="2952" w:type="dxa"/>
            <w:tcBorders>
              <w:top w:val="single" w:sz="4" w:space="0" w:color="auto"/>
              <w:left w:val="nil"/>
              <w:bottom w:val="single" w:sz="4" w:space="0" w:color="auto"/>
              <w:right w:val="single" w:sz="4" w:space="0" w:color="auto"/>
            </w:tcBorders>
            <w:vAlign w:val="center"/>
          </w:tcPr>
          <w:p w:rsidR="00CE1951" w:rsidRPr="004551C8" w:rsidRDefault="00CE1951" w:rsidP="00B832E5">
            <w:pPr>
              <w:jc w:val="center"/>
              <w:rPr>
                <w:rFonts w:ascii="仿宋_GB2312" w:eastAsia="仿宋_GB2312"/>
                <w:sz w:val="24"/>
                <w:szCs w:val="24"/>
              </w:rPr>
            </w:pPr>
            <w:r w:rsidRPr="004551C8">
              <w:rPr>
                <w:rFonts w:ascii="仿宋_GB2312" w:eastAsia="仿宋_GB2312" w:hint="eastAsia"/>
                <w:sz w:val="24"/>
                <w:szCs w:val="24"/>
              </w:rPr>
              <w:t>30</w:t>
            </w:r>
          </w:p>
        </w:tc>
      </w:tr>
    </w:tbl>
    <w:p w:rsidR="00CE1951" w:rsidRPr="00225FE4" w:rsidRDefault="00CE1951" w:rsidP="00CE1951">
      <w:pPr>
        <w:spacing w:line="500" w:lineRule="exact"/>
        <w:ind w:firstLineChars="200" w:firstLine="560"/>
        <w:rPr>
          <w:rFonts w:ascii="仿宋_GB2312" w:eastAsia="仿宋_GB2312"/>
          <w:sz w:val="28"/>
          <w:szCs w:val="28"/>
        </w:rPr>
      </w:pPr>
      <w:r w:rsidRPr="00225FE4">
        <w:rPr>
          <w:rFonts w:ascii="仿宋_GB2312" w:eastAsia="仿宋_GB2312" w:hint="eastAsia"/>
          <w:sz w:val="28"/>
          <w:szCs w:val="28"/>
        </w:rPr>
        <w:t>说明：</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C4728C">
        <w:rPr>
          <w:rFonts w:ascii="仿宋_GB2312" w:eastAsia="仿宋_GB2312" w:hint="eastAsia"/>
          <w:sz w:val="28"/>
          <w:szCs w:val="28"/>
        </w:rPr>
        <w:t>作者第一单位必须是湖州师范学院并在著作中体现。</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C4728C">
        <w:rPr>
          <w:rFonts w:ascii="仿宋_GB2312" w:eastAsia="仿宋_GB2312" w:hint="eastAsia"/>
          <w:sz w:val="28"/>
          <w:szCs w:val="28"/>
        </w:rPr>
        <w:t>著作类别由学校人文社科处和科技处组织专家组认定。</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sidRPr="00C4728C">
        <w:rPr>
          <w:rFonts w:ascii="仿宋_GB2312" w:eastAsia="仿宋_GB2312" w:hint="eastAsia"/>
          <w:sz w:val="28"/>
          <w:szCs w:val="28"/>
        </w:rPr>
        <w:t>同一个书号丛书以一本著作计算，不同书号的丛书可以单本计算绩点。</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4．</w:t>
      </w:r>
      <w:r w:rsidRPr="00C4728C">
        <w:rPr>
          <w:rFonts w:ascii="仿宋_GB2312" w:eastAsia="仿宋_GB2312" w:hint="eastAsia"/>
          <w:sz w:val="28"/>
          <w:szCs w:val="28"/>
        </w:rPr>
        <w:t>入选《国家哲学社会科学优秀成果文库》成果若已计算过一定科研绩点的，则作相应扣减。</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Ansi="宋体" w:cs="宋体" w:hint="eastAsia"/>
          <w:color w:val="000000"/>
          <w:kern w:val="0"/>
          <w:sz w:val="28"/>
          <w:szCs w:val="28"/>
        </w:rPr>
        <w:t>5．</w:t>
      </w:r>
      <w:r w:rsidRPr="00C4728C">
        <w:rPr>
          <w:rFonts w:ascii="仿宋_GB2312" w:eastAsia="仿宋_GB2312" w:hAnsi="宋体" w:cs="宋体" w:hint="eastAsia"/>
          <w:color w:val="000000"/>
          <w:kern w:val="0"/>
          <w:sz w:val="28"/>
          <w:szCs w:val="28"/>
        </w:rPr>
        <w:t>教材的字数要求在15万字以上，全国各新华书店统一发行。</w:t>
      </w:r>
    </w:p>
    <w:p w:rsidR="00CE1951" w:rsidRPr="00C4728C" w:rsidRDefault="00CE1951" w:rsidP="00CE1951">
      <w:pPr>
        <w:spacing w:line="500" w:lineRule="exact"/>
        <w:ind w:firstLineChars="200" w:firstLine="562"/>
        <w:rPr>
          <w:rFonts w:ascii="楷体_GB2312" w:eastAsia="楷体_GB2312"/>
          <w:b/>
          <w:sz w:val="28"/>
          <w:szCs w:val="28"/>
        </w:rPr>
      </w:pPr>
      <w:r>
        <w:rPr>
          <w:rFonts w:ascii="楷体_GB2312" w:eastAsia="楷体_GB2312" w:hint="eastAsia"/>
          <w:b/>
          <w:sz w:val="28"/>
          <w:szCs w:val="28"/>
        </w:rPr>
        <w:t>四、</w:t>
      </w:r>
      <w:r w:rsidRPr="00C4728C">
        <w:rPr>
          <w:rFonts w:ascii="楷体_GB2312" w:eastAsia="楷体_GB2312" w:hint="eastAsia"/>
          <w:b/>
          <w:sz w:val="28"/>
          <w:szCs w:val="28"/>
        </w:rPr>
        <w:t>成果获奖</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1705"/>
        <w:gridCol w:w="1526"/>
        <w:gridCol w:w="1624"/>
      </w:tblGrid>
      <w:tr w:rsidR="00CE1951" w:rsidRPr="00CD48B0" w:rsidTr="00B832E5">
        <w:trPr>
          <w:trHeight w:val="477"/>
          <w:jc w:val="center"/>
        </w:trPr>
        <w:tc>
          <w:tcPr>
            <w:tcW w:w="4224" w:type="dxa"/>
          </w:tcPr>
          <w:p w:rsidR="00CE1951" w:rsidRPr="00C800F2" w:rsidRDefault="00CE1951" w:rsidP="00B832E5">
            <w:pPr>
              <w:spacing w:line="400" w:lineRule="exact"/>
              <w:jc w:val="center"/>
              <w:rPr>
                <w:rFonts w:ascii="仿宋_GB2312" w:eastAsia="仿宋_GB2312"/>
                <w:sz w:val="24"/>
                <w:szCs w:val="24"/>
              </w:rPr>
            </w:pPr>
            <w:r w:rsidRPr="00C800F2">
              <w:rPr>
                <w:rFonts w:ascii="仿宋_GB2312" w:eastAsia="仿宋_GB2312" w:hint="eastAsia"/>
                <w:sz w:val="24"/>
                <w:szCs w:val="24"/>
              </w:rPr>
              <w:t>级  别</w:t>
            </w:r>
          </w:p>
        </w:tc>
        <w:tc>
          <w:tcPr>
            <w:tcW w:w="1705" w:type="dxa"/>
          </w:tcPr>
          <w:p w:rsidR="00CE1951" w:rsidRPr="00C800F2" w:rsidRDefault="00CE1951" w:rsidP="00B832E5">
            <w:pPr>
              <w:spacing w:line="400" w:lineRule="exact"/>
              <w:jc w:val="center"/>
              <w:rPr>
                <w:rFonts w:ascii="仿宋_GB2312" w:eastAsia="仿宋_GB2312"/>
                <w:sz w:val="24"/>
                <w:szCs w:val="24"/>
              </w:rPr>
            </w:pPr>
            <w:r w:rsidRPr="00C800F2">
              <w:rPr>
                <w:rFonts w:ascii="仿宋_GB2312" w:eastAsia="仿宋_GB2312" w:hint="eastAsia"/>
                <w:sz w:val="24"/>
                <w:szCs w:val="24"/>
              </w:rPr>
              <w:t>一等奖</w:t>
            </w:r>
          </w:p>
        </w:tc>
        <w:tc>
          <w:tcPr>
            <w:tcW w:w="1526" w:type="dxa"/>
          </w:tcPr>
          <w:p w:rsidR="00CE1951" w:rsidRPr="00C800F2" w:rsidRDefault="00CE1951" w:rsidP="00B832E5">
            <w:pPr>
              <w:spacing w:line="400" w:lineRule="exact"/>
              <w:jc w:val="center"/>
              <w:rPr>
                <w:rFonts w:ascii="仿宋_GB2312" w:eastAsia="仿宋_GB2312"/>
                <w:sz w:val="24"/>
                <w:szCs w:val="24"/>
              </w:rPr>
            </w:pPr>
            <w:r w:rsidRPr="00C800F2">
              <w:rPr>
                <w:rFonts w:ascii="仿宋_GB2312" w:eastAsia="仿宋_GB2312" w:hint="eastAsia"/>
                <w:sz w:val="24"/>
                <w:szCs w:val="24"/>
              </w:rPr>
              <w:t>二等奖</w:t>
            </w:r>
          </w:p>
        </w:tc>
        <w:tc>
          <w:tcPr>
            <w:tcW w:w="1624" w:type="dxa"/>
          </w:tcPr>
          <w:p w:rsidR="00CE1951" w:rsidRPr="00C800F2" w:rsidRDefault="00CE1951" w:rsidP="00B832E5">
            <w:pPr>
              <w:spacing w:line="400" w:lineRule="exact"/>
              <w:jc w:val="center"/>
              <w:rPr>
                <w:rFonts w:ascii="仿宋_GB2312" w:eastAsia="仿宋_GB2312"/>
                <w:sz w:val="24"/>
                <w:szCs w:val="24"/>
              </w:rPr>
            </w:pPr>
            <w:r w:rsidRPr="00C800F2">
              <w:rPr>
                <w:rFonts w:ascii="仿宋_GB2312" w:eastAsia="仿宋_GB2312" w:hint="eastAsia"/>
                <w:sz w:val="24"/>
                <w:szCs w:val="24"/>
              </w:rPr>
              <w:t>三等奖</w:t>
            </w:r>
          </w:p>
        </w:tc>
      </w:tr>
      <w:tr w:rsidR="00CE1951" w:rsidRPr="00CD48B0" w:rsidTr="00B832E5">
        <w:trPr>
          <w:trHeight w:val="630"/>
          <w:jc w:val="center"/>
        </w:trPr>
        <w:tc>
          <w:tcPr>
            <w:tcW w:w="4224" w:type="dxa"/>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国家科学技术奖、国家级教学成果奖</w:t>
            </w:r>
          </w:p>
        </w:tc>
        <w:tc>
          <w:tcPr>
            <w:tcW w:w="1705"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8000</w:t>
            </w:r>
          </w:p>
        </w:tc>
        <w:tc>
          <w:tcPr>
            <w:tcW w:w="1526"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4000</w:t>
            </w:r>
          </w:p>
        </w:tc>
        <w:tc>
          <w:tcPr>
            <w:tcW w:w="1624" w:type="dxa"/>
            <w:vAlign w:val="center"/>
          </w:tcPr>
          <w:p w:rsidR="00CE1951" w:rsidRPr="00C800F2" w:rsidRDefault="00CE1951" w:rsidP="00B832E5">
            <w:pPr>
              <w:jc w:val="center"/>
              <w:rPr>
                <w:rFonts w:ascii="仿宋_GB2312" w:eastAsia="仿宋_GB2312"/>
                <w:sz w:val="24"/>
                <w:szCs w:val="24"/>
              </w:rPr>
            </w:pPr>
          </w:p>
        </w:tc>
      </w:tr>
      <w:tr w:rsidR="00CE1951" w:rsidRPr="00CD48B0" w:rsidTr="00B832E5">
        <w:trPr>
          <w:trHeight w:val="639"/>
          <w:jc w:val="center"/>
        </w:trPr>
        <w:tc>
          <w:tcPr>
            <w:tcW w:w="4224" w:type="dxa"/>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教育部高等学校科学研究优秀成果奖</w:t>
            </w:r>
          </w:p>
        </w:tc>
        <w:tc>
          <w:tcPr>
            <w:tcW w:w="1705"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3600</w:t>
            </w:r>
          </w:p>
        </w:tc>
        <w:tc>
          <w:tcPr>
            <w:tcW w:w="1526"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1200</w:t>
            </w:r>
          </w:p>
        </w:tc>
        <w:tc>
          <w:tcPr>
            <w:tcW w:w="1624"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400</w:t>
            </w:r>
          </w:p>
        </w:tc>
      </w:tr>
      <w:tr w:rsidR="00CE1951" w:rsidRPr="00CD48B0" w:rsidTr="00B832E5">
        <w:trPr>
          <w:trHeight w:val="1347"/>
          <w:jc w:val="center"/>
        </w:trPr>
        <w:tc>
          <w:tcPr>
            <w:tcW w:w="4224" w:type="dxa"/>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浙江省科学技术奖、浙江省哲学社会科学优秀成果奖、全国教育科学研究优秀成果奖、省级教学成果奖</w:t>
            </w:r>
          </w:p>
        </w:tc>
        <w:tc>
          <w:tcPr>
            <w:tcW w:w="1705"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3000</w:t>
            </w:r>
          </w:p>
        </w:tc>
        <w:tc>
          <w:tcPr>
            <w:tcW w:w="1526"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1000</w:t>
            </w:r>
          </w:p>
        </w:tc>
        <w:tc>
          <w:tcPr>
            <w:tcW w:w="1624"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300</w:t>
            </w:r>
          </w:p>
        </w:tc>
      </w:tr>
      <w:tr w:rsidR="00CE1951" w:rsidRPr="00CD48B0" w:rsidTr="00B832E5">
        <w:trPr>
          <w:trHeight w:val="555"/>
          <w:jc w:val="center"/>
        </w:trPr>
        <w:tc>
          <w:tcPr>
            <w:tcW w:w="4224" w:type="dxa"/>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市科技奖或哲社奖</w:t>
            </w:r>
          </w:p>
        </w:tc>
        <w:tc>
          <w:tcPr>
            <w:tcW w:w="1705"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200</w:t>
            </w:r>
          </w:p>
        </w:tc>
        <w:tc>
          <w:tcPr>
            <w:tcW w:w="1526"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100</w:t>
            </w:r>
          </w:p>
        </w:tc>
        <w:tc>
          <w:tcPr>
            <w:tcW w:w="1624"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50</w:t>
            </w:r>
          </w:p>
        </w:tc>
      </w:tr>
      <w:tr w:rsidR="00CE1951" w:rsidRPr="00CD48B0" w:rsidTr="00B832E5">
        <w:trPr>
          <w:trHeight w:val="765"/>
          <w:jc w:val="center"/>
        </w:trPr>
        <w:tc>
          <w:tcPr>
            <w:tcW w:w="4224" w:type="dxa"/>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湖州师范学院科研成果奖、其他市厅级科研成果奖、校级教学成果奖</w:t>
            </w:r>
          </w:p>
        </w:tc>
        <w:tc>
          <w:tcPr>
            <w:tcW w:w="1705"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180</w:t>
            </w:r>
          </w:p>
        </w:tc>
        <w:tc>
          <w:tcPr>
            <w:tcW w:w="1526"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90</w:t>
            </w:r>
          </w:p>
        </w:tc>
        <w:tc>
          <w:tcPr>
            <w:tcW w:w="1624" w:type="dxa"/>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30</w:t>
            </w:r>
          </w:p>
        </w:tc>
      </w:tr>
    </w:tbl>
    <w:p w:rsidR="00CE1951" w:rsidRPr="00C4728C" w:rsidRDefault="00CE1951" w:rsidP="00CE1951">
      <w:pPr>
        <w:spacing w:line="500" w:lineRule="exact"/>
        <w:ind w:firstLineChars="200" w:firstLine="560"/>
        <w:rPr>
          <w:rFonts w:ascii="仿宋_GB2312" w:eastAsia="仿宋_GB2312"/>
          <w:sz w:val="28"/>
          <w:szCs w:val="28"/>
        </w:rPr>
      </w:pPr>
      <w:r w:rsidRPr="00C4728C">
        <w:rPr>
          <w:rFonts w:ascii="仿宋_GB2312" w:eastAsia="仿宋_GB2312" w:hint="eastAsia"/>
          <w:sz w:val="28"/>
          <w:szCs w:val="28"/>
        </w:rPr>
        <w:t>说明：</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C4728C">
        <w:rPr>
          <w:rFonts w:ascii="仿宋_GB2312" w:eastAsia="仿宋_GB2312" w:hint="eastAsia"/>
          <w:sz w:val="28"/>
          <w:szCs w:val="28"/>
        </w:rPr>
        <w:t>获奖成果需以湖州师范学院名义并通过科技处或人文社科处进行申报。</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C4728C">
        <w:rPr>
          <w:rFonts w:ascii="仿宋_GB2312" w:eastAsia="仿宋_GB2312" w:hint="eastAsia"/>
          <w:sz w:val="28"/>
          <w:szCs w:val="28"/>
        </w:rPr>
        <w:t>同一成果获多种奖励，按照最高级别计算。</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3．</w:t>
      </w:r>
      <w:r w:rsidRPr="00C4728C">
        <w:rPr>
          <w:rFonts w:ascii="仿宋_GB2312" w:eastAsia="仿宋_GB2312" w:hint="eastAsia"/>
          <w:sz w:val="28"/>
          <w:szCs w:val="28"/>
        </w:rPr>
        <w:t>其他省、部、委的科学技术奖和哲学社会科学优秀成果奖视同浙江省科学技术奖和哲学社会科学优秀成果奖，获奖证书须盖有某省、部、委的公章。</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4．</w:t>
      </w:r>
      <w:r w:rsidRPr="00C4728C">
        <w:rPr>
          <w:rFonts w:ascii="仿宋_GB2312" w:eastAsia="仿宋_GB2312" w:hint="eastAsia"/>
          <w:sz w:val="28"/>
          <w:szCs w:val="28"/>
        </w:rPr>
        <w:t>国家科学技术奖励工作办公室认可的社会力量设立的其他科技奖按省级奖的35%计算，由科研管理部门根据颁奖文件认定。</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5．</w:t>
      </w:r>
      <w:r w:rsidRPr="00C4728C">
        <w:rPr>
          <w:rFonts w:ascii="仿宋_GB2312" w:eastAsia="仿宋_GB2312" w:hint="eastAsia"/>
          <w:sz w:val="28"/>
          <w:szCs w:val="28"/>
        </w:rPr>
        <w:t>湖州师范学院为非第一完成单位获得国家级、省部级科研成果奖励，第二、第三完成单位分别按50%、40%计算，第四及以后完成单位均按20%计算。</w:t>
      </w:r>
    </w:p>
    <w:p w:rsidR="00CE1951" w:rsidRPr="00C4728C" w:rsidRDefault="00CE1951" w:rsidP="00CE1951">
      <w:pPr>
        <w:spacing w:line="500" w:lineRule="exact"/>
        <w:ind w:firstLineChars="196" w:firstLine="551"/>
        <w:rPr>
          <w:rFonts w:ascii="楷体_GB2312" w:eastAsia="楷体_GB2312"/>
          <w:b/>
          <w:sz w:val="28"/>
          <w:szCs w:val="28"/>
        </w:rPr>
      </w:pPr>
      <w:r>
        <w:rPr>
          <w:rFonts w:ascii="楷体_GB2312" w:eastAsia="楷体_GB2312" w:hint="eastAsia"/>
          <w:b/>
          <w:sz w:val="28"/>
          <w:szCs w:val="28"/>
        </w:rPr>
        <w:lastRenderedPageBreak/>
        <w:t>五、</w:t>
      </w:r>
      <w:r w:rsidRPr="00C4728C">
        <w:rPr>
          <w:rFonts w:ascii="楷体_GB2312" w:eastAsia="楷体_GB2312" w:hint="eastAsia"/>
          <w:b/>
          <w:sz w:val="28"/>
          <w:szCs w:val="28"/>
        </w:rPr>
        <w:t>平台、基地、学科、团队</w:t>
      </w:r>
    </w:p>
    <w:tbl>
      <w:tblPr>
        <w:tblW w:w="0" w:type="auto"/>
        <w:jc w:val="center"/>
        <w:tblLayout w:type="fixed"/>
        <w:tblLook w:val="0000" w:firstRow="0" w:lastRow="0" w:firstColumn="0" w:lastColumn="0" w:noHBand="0" w:noVBand="0"/>
      </w:tblPr>
      <w:tblGrid>
        <w:gridCol w:w="5838"/>
        <w:gridCol w:w="2909"/>
      </w:tblGrid>
      <w:tr w:rsidR="00CE1951" w:rsidRPr="00CD48B0" w:rsidTr="00B832E5">
        <w:trPr>
          <w:trHeight w:val="531"/>
          <w:jc w:val="center"/>
        </w:trPr>
        <w:tc>
          <w:tcPr>
            <w:tcW w:w="5838"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平台类别</w:t>
            </w:r>
          </w:p>
        </w:tc>
        <w:tc>
          <w:tcPr>
            <w:tcW w:w="2909"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绩点/年</w:t>
            </w:r>
          </w:p>
        </w:tc>
      </w:tr>
      <w:tr w:rsidR="00CE1951" w:rsidRPr="00CD48B0" w:rsidTr="00B832E5">
        <w:trPr>
          <w:trHeight w:val="531"/>
          <w:jc w:val="center"/>
        </w:trPr>
        <w:tc>
          <w:tcPr>
            <w:tcW w:w="5838"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国家级平台、基地、学科、团队</w:t>
            </w:r>
          </w:p>
        </w:tc>
        <w:tc>
          <w:tcPr>
            <w:tcW w:w="2909"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600</w:t>
            </w:r>
          </w:p>
        </w:tc>
      </w:tr>
      <w:tr w:rsidR="00CE1951" w:rsidRPr="00CD48B0" w:rsidTr="00B832E5">
        <w:trPr>
          <w:trHeight w:val="531"/>
          <w:jc w:val="center"/>
        </w:trPr>
        <w:tc>
          <w:tcPr>
            <w:tcW w:w="5838"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省级平台、基地、学科、团队</w:t>
            </w:r>
          </w:p>
        </w:tc>
        <w:tc>
          <w:tcPr>
            <w:tcW w:w="2909"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300</w:t>
            </w:r>
          </w:p>
        </w:tc>
      </w:tr>
      <w:tr w:rsidR="00CE1951" w:rsidRPr="00CD48B0" w:rsidTr="00B832E5">
        <w:trPr>
          <w:trHeight w:val="556"/>
          <w:jc w:val="center"/>
        </w:trPr>
        <w:tc>
          <w:tcPr>
            <w:tcW w:w="5838" w:type="dxa"/>
            <w:tcBorders>
              <w:top w:val="single" w:sz="4" w:space="0" w:color="auto"/>
              <w:left w:val="single" w:sz="4" w:space="0" w:color="auto"/>
              <w:bottom w:val="single" w:sz="4" w:space="0" w:color="auto"/>
              <w:right w:val="single" w:sz="4" w:space="0" w:color="auto"/>
            </w:tcBorders>
            <w:vAlign w:val="center"/>
          </w:tcPr>
          <w:p w:rsidR="00CE1951" w:rsidRPr="00CD48B0" w:rsidRDefault="00CE1951" w:rsidP="00B832E5">
            <w:pPr>
              <w:jc w:val="center"/>
              <w:rPr>
                <w:rFonts w:ascii="仿宋_GB2312" w:eastAsia="仿宋_GB2312"/>
                <w:sz w:val="24"/>
                <w:szCs w:val="24"/>
              </w:rPr>
            </w:pPr>
            <w:r w:rsidRPr="00CD48B0">
              <w:rPr>
                <w:rFonts w:ascii="仿宋_GB2312" w:eastAsia="仿宋_GB2312" w:hint="eastAsia"/>
                <w:sz w:val="24"/>
                <w:szCs w:val="24"/>
              </w:rPr>
              <w:t>市厅级平台、基地、学科、团队</w:t>
            </w:r>
          </w:p>
        </w:tc>
        <w:tc>
          <w:tcPr>
            <w:tcW w:w="2909"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120</w:t>
            </w:r>
          </w:p>
        </w:tc>
      </w:tr>
    </w:tbl>
    <w:p w:rsidR="00CE1951" w:rsidRPr="00C4728C" w:rsidRDefault="00CE1951" w:rsidP="00CE1951">
      <w:pPr>
        <w:spacing w:line="500" w:lineRule="exact"/>
        <w:ind w:firstLineChars="200" w:firstLine="562"/>
        <w:rPr>
          <w:rFonts w:ascii="仿宋_GB2312" w:eastAsia="仿宋_GB2312"/>
          <w:b/>
          <w:sz w:val="28"/>
          <w:szCs w:val="28"/>
        </w:rPr>
      </w:pPr>
      <w:r w:rsidRPr="00C4728C">
        <w:rPr>
          <w:rFonts w:ascii="仿宋_GB2312" w:eastAsia="仿宋_GB2312" w:hint="eastAsia"/>
          <w:b/>
          <w:sz w:val="28"/>
          <w:szCs w:val="28"/>
        </w:rPr>
        <w:t>说明：</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49311E">
        <w:rPr>
          <w:rFonts w:ascii="仿宋_GB2312" w:eastAsia="仿宋_GB2312" w:hint="eastAsia"/>
          <w:spacing w:val="-6"/>
          <w:sz w:val="28"/>
          <w:szCs w:val="28"/>
        </w:rPr>
        <w:t>平台建设期间，业绩绩点按照每年计算，同类平台按就高原则计算。</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C4728C">
        <w:rPr>
          <w:rFonts w:ascii="仿宋_GB2312" w:eastAsia="仿宋_GB2312" w:hint="eastAsia"/>
          <w:sz w:val="28"/>
          <w:szCs w:val="28"/>
        </w:rPr>
        <w:t>本部分为集体项目，业绩绩点具体分配由平台负责人划分，其中负责人业绩绩点不超过总绩点的50%。</w:t>
      </w:r>
    </w:p>
    <w:p w:rsidR="00CE1951" w:rsidRPr="00C4728C" w:rsidRDefault="00CE1951" w:rsidP="00CE1951">
      <w:pPr>
        <w:spacing w:line="500" w:lineRule="exact"/>
        <w:ind w:firstLineChars="200" w:firstLine="560"/>
        <w:rPr>
          <w:rFonts w:ascii="仿宋_GB2312" w:eastAsia="仿宋_GB2312"/>
          <w:sz w:val="28"/>
          <w:szCs w:val="28"/>
        </w:rPr>
      </w:pPr>
      <w:r>
        <w:rPr>
          <w:rFonts w:ascii="仿宋_GB2312" w:eastAsia="仿宋_GB2312" w:hint="eastAsia"/>
          <w:sz w:val="28"/>
          <w:szCs w:val="28"/>
        </w:rPr>
        <w:t>3．</w:t>
      </w:r>
      <w:r w:rsidRPr="00C4728C">
        <w:rPr>
          <w:rFonts w:ascii="仿宋_GB2312" w:eastAsia="仿宋_GB2312" w:hint="eastAsia"/>
          <w:sz w:val="28"/>
          <w:szCs w:val="28"/>
        </w:rPr>
        <w:t>平台建设验收不合格的，则在验收当年追回全部业绩绩点。</w:t>
      </w:r>
    </w:p>
    <w:p w:rsidR="00CE1951" w:rsidRPr="00C4728C" w:rsidRDefault="00CE1951" w:rsidP="00CE1951">
      <w:pPr>
        <w:spacing w:line="500" w:lineRule="exact"/>
        <w:ind w:firstLineChars="200" w:firstLine="562"/>
        <w:rPr>
          <w:rFonts w:ascii="楷体_GB2312" w:eastAsia="楷体_GB2312"/>
          <w:b/>
          <w:sz w:val="28"/>
          <w:szCs w:val="28"/>
        </w:rPr>
      </w:pPr>
      <w:r>
        <w:rPr>
          <w:rFonts w:ascii="楷体_GB2312" w:eastAsia="楷体_GB2312" w:hint="eastAsia"/>
          <w:b/>
          <w:sz w:val="28"/>
          <w:szCs w:val="28"/>
        </w:rPr>
        <w:t>六、</w:t>
      </w:r>
      <w:r w:rsidRPr="00C4728C">
        <w:rPr>
          <w:rFonts w:ascii="楷体_GB2312" w:eastAsia="楷体_GB2312" w:hint="eastAsia"/>
          <w:b/>
          <w:sz w:val="28"/>
          <w:szCs w:val="28"/>
        </w:rPr>
        <w:t>教学技能竞赛获奖</w:t>
      </w:r>
    </w:p>
    <w:tbl>
      <w:tblPr>
        <w:tblW w:w="0" w:type="auto"/>
        <w:jc w:val="center"/>
        <w:tblLayout w:type="fixed"/>
        <w:tblLook w:val="0000" w:firstRow="0" w:lastRow="0" w:firstColumn="0" w:lastColumn="0" w:noHBand="0" w:noVBand="0"/>
      </w:tblPr>
      <w:tblGrid>
        <w:gridCol w:w="4071"/>
        <w:gridCol w:w="1931"/>
        <w:gridCol w:w="1388"/>
        <w:gridCol w:w="1508"/>
      </w:tblGrid>
      <w:tr w:rsidR="00CE1951" w:rsidRPr="00C800F2" w:rsidTr="00B832E5">
        <w:trPr>
          <w:trHeight w:val="552"/>
          <w:jc w:val="center"/>
        </w:trPr>
        <w:tc>
          <w:tcPr>
            <w:tcW w:w="4071"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rPr>
                <w:rFonts w:ascii="仿宋_GB2312" w:eastAsia="仿宋_GB2312"/>
                <w:sz w:val="24"/>
                <w:szCs w:val="24"/>
              </w:rPr>
            </w:pPr>
          </w:p>
        </w:tc>
        <w:tc>
          <w:tcPr>
            <w:tcW w:w="1931" w:type="dxa"/>
            <w:tcBorders>
              <w:top w:val="single" w:sz="4" w:space="0" w:color="auto"/>
              <w:left w:val="nil"/>
              <w:bottom w:val="single" w:sz="4" w:space="0" w:color="auto"/>
              <w:right w:val="single" w:sz="4" w:space="0" w:color="auto"/>
            </w:tcBorders>
            <w:vAlign w:val="center"/>
          </w:tcPr>
          <w:p w:rsidR="00CE1951" w:rsidRPr="00C800F2" w:rsidRDefault="00CE1951" w:rsidP="00B832E5">
            <w:pPr>
              <w:ind w:firstLineChars="150" w:firstLine="360"/>
              <w:rPr>
                <w:rFonts w:ascii="仿宋_GB2312" w:eastAsia="仿宋_GB2312"/>
                <w:sz w:val="24"/>
                <w:szCs w:val="24"/>
              </w:rPr>
            </w:pPr>
            <w:r w:rsidRPr="00C800F2">
              <w:rPr>
                <w:rFonts w:ascii="仿宋_GB2312" w:eastAsia="仿宋_GB2312" w:hint="eastAsia"/>
                <w:sz w:val="24"/>
                <w:szCs w:val="24"/>
              </w:rPr>
              <w:t>一等奖</w:t>
            </w:r>
          </w:p>
        </w:tc>
        <w:tc>
          <w:tcPr>
            <w:tcW w:w="1388" w:type="dxa"/>
            <w:tcBorders>
              <w:top w:val="single" w:sz="4" w:space="0" w:color="auto"/>
              <w:left w:val="nil"/>
              <w:bottom w:val="single" w:sz="4" w:space="0" w:color="auto"/>
              <w:right w:val="single" w:sz="4" w:space="0" w:color="auto"/>
            </w:tcBorders>
            <w:vAlign w:val="center"/>
          </w:tcPr>
          <w:p w:rsidR="00CE1951" w:rsidRPr="00C800F2" w:rsidRDefault="00CE1951" w:rsidP="00B832E5">
            <w:pPr>
              <w:ind w:firstLineChars="50" w:firstLine="120"/>
              <w:rPr>
                <w:rFonts w:ascii="仿宋_GB2312" w:eastAsia="仿宋_GB2312"/>
                <w:sz w:val="24"/>
                <w:szCs w:val="24"/>
              </w:rPr>
            </w:pPr>
            <w:r w:rsidRPr="00C800F2">
              <w:rPr>
                <w:rFonts w:ascii="仿宋_GB2312" w:eastAsia="仿宋_GB2312" w:hint="eastAsia"/>
                <w:sz w:val="24"/>
                <w:szCs w:val="24"/>
              </w:rPr>
              <w:t>二等奖</w:t>
            </w:r>
          </w:p>
        </w:tc>
        <w:tc>
          <w:tcPr>
            <w:tcW w:w="1508" w:type="dxa"/>
            <w:tcBorders>
              <w:top w:val="single" w:sz="4" w:space="0" w:color="auto"/>
              <w:left w:val="nil"/>
              <w:bottom w:val="single" w:sz="4" w:space="0" w:color="auto"/>
              <w:right w:val="single" w:sz="4" w:space="0" w:color="auto"/>
            </w:tcBorders>
            <w:vAlign w:val="center"/>
          </w:tcPr>
          <w:p w:rsidR="00CE1951" w:rsidRPr="00C800F2" w:rsidRDefault="00CE1951" w:rsidP="00B832E5">
            <w:pPr>
              <w:rPr>
                <w:rFonts w:ascii="仿宋_GB2312" w:eastAsia="仿宋_GB2312"/>
                <w:sz w:val="24"/>
                <w:szCs w:val="24"/>
              </w:rPr>
            </w:pPr>
            <w:r w:rsidRPr="00C800F2">
              <w:rPr>
                <w:rFonts w:ascii="仿宋_GB2312" w:eastAsia="仿宋_GB2312" w:hint="eastAsia"/>
                <w:sz w:val="24"/>
                <w:szCs w:val="24"/>
              </w:rPr>
              <w:t>三等奖</w:t>
            </w:r>
          </w:p>
        </w:tc>
      </w:tr>
      <w:tr w:rsidR="00CE1951" w:rsidRPr="00C800F2" w:rsidTr="00B832E5">
        <w:trPr>
          <w:trHeight w:val="580"/>
          <w:jc w:val="center"/>
        </w:trPr>
        <w:tc>
          <w:tcPr>
            <w:tcW w:w="4071"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国家级获奖</w:t>
            </w:r>
          </w:p>
        </w:tc>
        <w:tc>
          <w:tcPr>
            <w:tcW w:w="1931"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200</w:t>
            </w:r>
          </w:p>
        </w:tc>
        <w:tc>
          <w:tcPr>
            <w:tcW w:w="138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120</w:t>
            </w:r>
          </w:p>
        </w:tc>
        <w:tc>
          <w:tcPr>
            <w:tcW w:w="150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70</w:t>
            </w:r>
          </w:p>
        </w:tc>
      </w:tr>
      <w:tr w:rsidR="00CE1951" w:rsidRPr="00C800F2" w:rsidTr="00B832E5">
        <w:trPr>
          <w:trHeight w:val="552"/>
          <w:jc w:val="center"/>
        </w:trPr>
        <w:tc>
          <w:tcPr>
            <w:tcW w:w="4071"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省级获奖</w:t>
            </w:r>
          </w:p>
        </w:tc>
        <w:tc>
          <w:tcPr>
            <w:tcW w:w="1931"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70</w:t>
            </w:r>
          </w:p>
        </w:tc>
        <w:tc>
          <w:tcPr>
            <w:tcW w:w="138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40</w:t>
            </w:r>
          </w:p>
        </w:tc>
        <w:tc>
          <w:tcPr>
            <w:tcW w:w="150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w:t>
            </w:r>
          </w:p>
        </w:tc>
      </w:tr>
      <w:tr w:rsidR="00CE1951" w:rsidRPr="00C800F2" w:rsidTr="00B832E5">
        <w:trPr>
          <w:trHeight w:val="580"/>
          <w:jc w:val="center"/>
        </w:trPr>
        <w:tc>
          <w:tcPr>
            <w:tcW w:w="4071" w:type="dxa"/>
            <w:tcBorders>
              <w:top w:val="single" w:sz="4" w:space="0" w:color="auto"/>
              <w:left w:val="single" w:sz="4" w:space="0" w:color="auto"/>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校级获奖</w:t>
            </w:r>
          </w:p>
        </w:tc>
        <w:tc>
          <w:tcPr>
            <w:tcW w:w="1931"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20</w:t>
            </w:r>
          </w:p>
        </w:tc>
        <w:tc>
          <w:tcPr>
            <w:tcW w:w="138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12</w:t>
            </w:r>
          </w:p>
        </w:tc>
        <w:tc>
          <w:tcPr>
            <w:tcW w:w="1508" w:type="dxa"/>
            <w:tcBorders>
              <w:top w:val="single" w:sz="4" w:space="0" w:color="auto"/>
              <w:left w:val="nil"/>
              <w:bottom w:val="single" w:sz="4" w:space="0" w:color="auto"/>
              <w:right w:val="single" w:sz="4" w:space="0" w:color="auto"/>
            </w:tcBorders>
            <w:vAlign w:val="center"/>
          </w:tcPr>
          <w:p w:rsidR="00CE1951" w:rsidRPr="00C800F2" w:rsidRDefault="00CE1951" w:rsidP="00B832E5">
            <w:pPr>
              <w:jc w:val="center"/>
              <w:rPr>
                <w:rFonts w:ascii="仿宋_GB2312" w:eastAsia="仿宋_GB2312"/>
                <w:sz w:val="24"/>
                <w:szCs w:val="24"/>
              </w:rPr>
            </w:pPr>
            <w:r w:rsidRPr="00C800F2">
              <w:rPr>
                <w:rFonts w:ascii="仿宋_GB2312" w:eastAsia="仿宋_GB2312" w:hint="eastAsia"/>
                <w:sz w:val="24"/>
                <w:szCs w:val="24"/>
              </w:rPr>
              <w:t>7</w:t>
            </w:r>
          </w:p>
        </w:tc>
      </w:tr>
    </w:tbl>
    <w:p w:rsidR="00CE1951" w:rsidRPr="00C4728C" w:rsidRDefault="00CE1951" w:rsidP="00CE1951">
      <w:pPr>
        <w:spacing w:line="560" w:lineRule="exact"/>
        <w:ind w:firstLineChars="200" w:firstLine="562"/>
        <w:rPr>
          <w:rFonts w:ascii="楷体_GB2312" w:eastAsia="楷体_GB2312"/>
          <w:b/>
          <w:sz w:val="28"/>
          <w:szCs w:val="28"/>
        </w:rPr>
      </w:pPr>
      <w:r>
        <w:rPr>
          <w:rFonts w:ascii="楷体_GB2312" w:eastAsia="楷体_GB2312" w:hint="eastAsia"/>
          <w:b/>
          <w:sz w:val="28"/>
          <w:szCs w:val="28"/>
        </w:rPr>
        <w:t>七、</w:t>
      </w:r>
      <w:r w:rsidRPr="00C4728C">
        <w:rPr>
          <w:rFonts w:ascii="楷体_GB2312" w:eastAsia="楷体_GB2312" w:hint="eastAsia"/>
          <w:b/>
          <w:sz w:val="28"/>
          <w:szCs w:val="28"/>
        </w:rPr>
        <w:t>指导学生竞赛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2737"/>
        <w:gridCol w:w="4395"/>
      </w:tblGrid>
      <w:tr w:rsidR="00CE1951" w:rsidRPr="00C4728C" w:rsidTr="00B832E5">
        <w:trPr>
          <w:cantSplit/>
          <w:trHeight w:val="566"/>
          <w:jc w:val="center"/>
        </w:trPr>
        <w:tc>
          <w:tcPr>
            <w:tcW w:w="4454" w:type="dxa"/>
            <w:gridSpan w:val="2"/>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竞赛级别</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绩点</w:t>
            </w:r>
          </w:p>
        </w:tc>
      </w:tr>
      <w:tr w:rsidR="00CE1951" w:rsidRPr="00C4728C" w:rsidTr="00B832E5">
        <w:trPr>
          <w:cantSplit/>
          <w:trHeight w:val="434"/>
          <w:jc w:val="center"/>
        </w:trPr>
        <w:tc>
          <w:tcPr>
            <w:tcW w:w="1717" w:type="dxa"/>
            <w:vMerge w:val="restart"/>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国</w:t>
            </w:r>
          </w:p>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家</w:t>
            </w:r>
          </w:p>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级</w:t>
            </w: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特等奖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200</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jc w:val="center"/>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一等奖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120</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jc w:val="center"/>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二等奖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60</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jc w:val="center"/>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三等奖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30</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jc w:val="center"/>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参赛奖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20</w:t>
            </w:r>
          </w:p>
        </w:tc>
      </w:tr>
      <w:tr w:rsidR="00CE1951" w:rsidRPr="00C4728C" w:rsidTr="00B832E5">
        <w:trPr>
          <w:cantSplit/>
          <w:trHeight w:val="434"/>
          <w:jc w:val="center"/>
        </w:trPr>
        <w:tc>
          <w:tcPr>
            <w:tcW w:w="1717" w:type="dxa"/>
            <w:vMerge w:val="restart"/>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省</w:t>
            </w:r>
          </w:p>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级</w:t>
            </w: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特等奖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60</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一等奖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48</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二等奖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32</w:t>
            </w:r>
          </w:p>
        </w:tc>
      </w:tr>
      <w:tr w:rsidR="00CE1951" w:rsidRPr="00C4728C" w:rsidTr="00B832E5">
        <w:trPr>
          <w:cantSplit/>
          <w:trHeight w:val="434"/>
          <w:jc w:val="center"/>
        </w:trPr>
        <w:tc>
          <w:tcPr>
            <w:tcW w:w="1717" w:type="dxa"/>
            <w:vMerge/>
            <w:vAlign w:val="center"/>
          </w:tcPr>
          <w:p w:rsidR="00CE1951" w:rsidRPr="00C4728C" w:rsidRDefault="00CE1951" w:rsidP="00B832E5">
            <w:pPr>
              <w:snapToGrid w:val="0"/>
              <w:spacing w:line="0" w:lineRule="atLeast"/>
              <w:rPr>
                <w:rFonts w:ascii="仿宋_GB2312" w:eastAsia="仿宋_GB2312"/>
                <w:sz w:val="24"/>
                <w:szCs w:val="24"/>
              </w:rPr>
            </w:pPr>
          </w:p>
        </w:tc>
        <w:tc>
          <w:tcPr>
            <w:tcW w:w="2737"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三等奖</w:t>
            </w:r>
          </w:p>
        </w:tc>
        <w:tc>
          <w:tcPr>
            <w:tcW w:w="4395" w:type="dxa"/>
            <w:vAlign w:val="center"/>
          </w:tcPr>
          <w:p w:rsidR="00CE1951" w:rsidRPr="00C4728C" w:rsidRDefault="00CE1951" w:rsidP="00B832E5">
            <w:pPr>
              <w:snapToGrid w:val="0"/>
              <w:spacing w:line="0" w:lineRule="atLeast"/>
              <w:jc w:val="center"/>
              <w:rPr>
                <w:rFonts w:ascii="仿宋_GB2312" w:eastAsia="仿宋_GB2312"/>
                <w:sz w:val="24"/>
                <w:szCs w:val="24"/>
              </w:rPr>
            </w:pPr>
            <w:r w:rsidRPr="00C4728C">
              <w:rPr>
                <w:rFonts w:ascii="仿宋_GB2312" w:eastAsia="仿宋_GB2312" w:hint="eastAsia"/>
                <w:sz w:val="24"/>
                <w:szCs w:val="24"/>
              </w:rPr>
              <w:t>20</w:t>
            </w:r>
          </w:p>
        </w:tc>
      </w:tr>
    </w:tbl>
    <w:p w:rsidR="00CE1951" w:rsidRDefault="00CE1951" w:rsidP="00CE1951">
      <w:pPr>
        <w:ind w:firstLine="562"/>
        <w:rPr>
          <w:rFonts w:ascii="宋体" w:hAnsi="宋体"/>
        </w:rPr>
      </w:pPr>
      <w:r>
        <w:rPr>
          <w:rFonts w:ascii="仿宋_GB2312" w:eastAsia="仿宋_GB2312" w:hAnsi="仿宋" w:cs="仿宋" w:hint="eastAsia"/>
          <w:b/>
          <w:sz w:val="28"/>
          <w:szCs w:val="28"/>
        </w:rPr>
        <w:t xml:space="preserve"> </w:t>
      </w:r>
      <w:r w:rsidRPr="0049311E">
        <w:rPr>
          <w:rFonts w:ascii="黑体" w:eastAsia="黑体" w:hAnsi="仿宋" w:cs="仿宋" w:hint="eastAsia"/>
          <w:sz w:val="28"/>
          <w:szCs w:val="28"/>
        </w:rPr>
        <w:t xml:space="preserve">   </w:t>
      </w:r>
    </w:p>
    <w:p w:rsidR="002A27E9" w:rsidRPr="00CE1951" w:rsidRDefault="00A5359C"/>
    <w:sectPr w:rsidR="002A27E9" w:rsidRPr="00CE1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59C" w:rsidRDefault="00A5359C" w:rsidP="00CE1951">
      <w:r>
        <w:separator/>
      </w:r>
    </w:p>
  </w:endnote>
  <w:endnote w:type="continuationSeparator" w:id="0">
    <w:p w:rsidR="00A5359C" w:rsidRDefault="00A5359C" w:rsidP="00CE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59C" w:rsidRDefault="00A5359C" w:rsidP="00CE1951">
      <w:r>
        <w:separator/>
      </w:r>
    </w:p>
  </w:footnote>
  <w:footnote w:type="continuationSeparator" w:id="0">
    <w:p w:rsidR="00A5359C" w:rsidRDefault="00A5359C" w:rsidP="00CE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F5"/>
    <w:rsid w:val="00011343"/>
    <w:rsid w:val="001F19F5"/>
    <w:rsid w:val="002401AD"/>
    <w:rsid w:val="009135EA"/>
    <w:rsid w:val="009D6DD7"/>
    <w:rsid w:val="00A5359C"/>
    <w:rsid w:val="00CE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15F7E-5382-416A-8CB0-8F0B4393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9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1951"/>
    <w:rPr>
      <w:sz w:val="18"/>
      <w:szCs w:val="18"/>
    </w:rPr>
  </w:style>
  <w:style w:type="paragraph" w:styleId="a5">
    <w:name w:val="footer"/>
    <w:basedOn w:val="a"/>
    <w:link w:val="a6"/>
    <w:uiPriority w:val="99"/>
    <w:unhideWhenUsed/>
    <w:rsid w:val="00CE1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19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412</Words>
  <Characters>2353</Characters>
  <Application>Microsoft Office Word</Application>
  <DocSecurity>0</DocSecurity>
  <Lines>19</Lines>
  <Paragraphs>5</Paragraphs>
  <ScaleCrop>false</ScaleCrop>
  <Company>HP</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x'y'j</dc:creator>
  <cp:keywords/>
  <dc:description/>
  <cp:lastModifiedBy>x'y'j</cp:lastModifiedBy>
  <cp:revision>3</cp:revision>
  <dcterms:created xsi:type="dcterms:W3CDTF">2021-12-31T07:01:00Z</dcterms:created>
  <dcterms:modified xsi:type="dcterms:W3CDTF">2021-12-31T07:04:00Z</dcterms:modified>
</cp:coreProperties>
</file>